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20B8F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3591F" w:rsidRPr="00D3591F">
        <w:rPr>
          <w:rFonts w:ascii="Arial" w:hAnsi="Arial" w:cs="Arial"/>
          <w:b/>
          <w:sz w:val="24"/>
          <w:szCs w:val="24"/>
        </w:rPr>
        <w:t>RP-241247</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86E0C4D" w:rsidR="00D45B2F" w:rsidRPr="000654B4"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54B4" w:rsidRPr="000654B4">
        <w:rPr>
          <w:rFonts w:ascii="Arial" w:hAnsi="Arial" w:cs="Arial"/>
          <w:lang w:eastAsia="ja-JP"/>
        </w:rPr>
        <w:t>9.5.2.5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654B4" w:rsidRPr="000654B4" w14:paraId="5B66F53A" w14:textId="77777777" w:rsidTr="00871653">
        <w:tc>
          <w:tcPr>
            <w:tcW w:w="2436" w:type="dxa"/>
            <w:shd w:val="clear" w:color="auto" w:fill="auto"/>
          </w:tcPr>
          <w:p w14:paraId="0E6C965F" w14:textId="77777777" w:rsidR="00593315" w:rsidRPr="000654B4" w:rsidRDefault="00C21339" w:rsidP="001A248F">
            <w:pPr>
              <w:tabs>
                <w:tab w:val="left" w:pos="567"/>
              </w:tabs>
              <w:spacing w:after="0"/>
              <w:rPr>
                <w:rFonts w:ascii="Arial" w:hAnsi="Arial" w:cs="Arial"/>
                <w:b/>
              </w:rPr>
            </w:pPr>
            <w:r w:rsidRPr="000654B4">
              <w:rPr>
                <w:rFonts w:ascii="Arial" w:hAnsi="Arial" w:cs="Arial"/>
                <w:b/>
              </w:rPr>
              <w:t xml:space="preserve">WI / SI </w:t>
            </w:r>
            <w:r w:rsidR="00593315" w:rsidRPr="000654B4">
              <w:rPr>
                <w:rFonts w:ascii="Arial" w:hAnsi="Arial" w:cs="Arial"/>
                <w:b/>
              </w:rPr>
              <w:t>Name</w:t>
            </w:r>
          </w:p>
        </w:tc>
        <w:tc>
          <w:tcPr>
            <w:tcW w:w="7650" w:type="dxa"/>
            <w:gridSpan w:val="5"/>
          </w:tcPr>
          <w:p w14:paraId="76D16D9C" w14:textId="3BD18342" w:rsidR="00593315" w:rsidRPr="000654B4" w:rsidRDefault="000654B4" w:rsidP="001A248F">
            <w:pPr>
              <w:tabs>
                <w:tab w:val="left" w:pos="567"/>
              </w:tabs>
              <w:spacing w:after="0"/>
              <w:rPr>
                <w:rFonts w:ascii="Arial" w:hAnsi="Arial" w:cs="Arial"/>
              </w:rPr>
            </w:pPr>
            <w:r w:rsidRPr="000654B4">
              <w:rPr>
                <w:rFonts w:ascii="Arial" w:hAnsi="Arial" w:cs="Arial"/>
              </w:rPr>
              <w:t>Rel-18 Single SUL band combinations for SA NR supplementary uplink (SUL), NSA NR SUL, NSA NR SUL with UL sharing from the UE perspective (ULSUP)</w:t>
            </w:r>
          </w:p>
        </w:tc>
      </w:tr>
      <w:tr w:rsidR="000654B4" w:rsidRPr="000654B4" w14:paraId="3B7BA5CF" w14:textId="77777777" w:rsidTr="00871653">
        <w:tc>
          <w:tcPr>
            <w:tcW w:w="2436" w:type="dxa"/>
            <w:shd w:val="clear" w:color="auto" w:fill="auto"/>
          </w:tcPr>
          <w:p w14:paraId="17DAA025" w14:textId="77777777" w:rsidR="00871653" w:rsidRPr="000654B4" w:rsidRDefault="00871653" w:rsidP="001A248F">
            <w:pPr>
              <w:tabs>
                <w:tab w:val="left" w:pos="567"/>
              </w:tabs>
              <w:spacing w:after="0"/>
              <w:rPr>
                <w:rFonts w:ascii="Arial" w:hAnsi="Arial" w:cs="Arial"/>
                <w:bCs/>
              </w:rPr>
            </w:pPr>
            <w:r w:rsidRPr="000654B4">
              <w:rPr>
                <w:rFonts w:ascii="Arial" w:hAnsi="Arial" w:cs="Arial"/>
                <w:bCs/>
              </w:rPr>
              <w:t>included in this status report</w:t>
            </w:r>
          </w:p>
        </w:tc>
        <w:tc>
          <w:tcPr>
            <w:tcW w:w="1846" w:type="dxa"/>
          </w:tcPr>
          <w:p w14:paraId="393E5866" w14:textId="77777777" w:rsidR="00871653" w:rsidRPr="000654B4" w:rsidRDefault="00871653" w:rsidP="001A248F">
            <w:pPr>
              <w:tabs>
                <w:tab w:val="left" w:pos="567"/>
              </w:tabs>
              <w:spacing w:after="0"/>
              <w:rPr>
                <w:rFonts w:ascii="Arial" w:hAnsi="Arial" w:cs="Arial"/>
                <w:lang w:eastAsia="ja-JP"/>
              </w:rPr>
            </w:pPr>
            <w:r w:rsidRPr="000654B4">
              <w:rPr>
                <w:rFonts w:ascii="Arial" w:hAnsi="Arial" w:cs="Arial"/>
              </w:rPr>
              <w:t>Study Item:</w:t>
            </w:r>
            <w:r w:rsidRPr="000654B4">
              <w:rPr>
                <w:rFonts w:ascii="Arial" w:hAnsi="Arial" w:cs="Arial" w:hint="eastAsia"/>
                <w:lang w:eastAsia="ja-JP"/>
              </w:rPr>
              <w:t xml:space="preserve"> </w:t>
            </w:r>
          </w:p>
          <w:p w14:paraId="27D21A4C" w14:textId="6FA549CD" w:rsidR="00871653" w:rsidRPr="000654B4" w:rsidRDefault="00871653" w:rsidP="001A248F">
            <w:pPr>
              <w:tabs>
                <w:tab w:val="left" w:pos="567"/>
              </w:tabs>
              <w:spacing w:after="0"/>
              <w:rPr>
                <w:rFonts w:ascii="Arial" w:hAnsi="Arial" w:cs="Arial"/>
              </w:rPr>
            </w:pPr>
            <w:r w:rsidRPr="000654B4">
              <w:rPr>
                <w:rFonts w:ascii="Arial" w:hAnsi="Arial" w:cs="Arial"/>
                <w:lang w:eastAsia="ja-JP"/>
              </w:rPr>
              <w:t>No</w:t>
            </w:r>
          </w:p>
        </w:tc>
        <w:tc>
          <w:tcPr>
            <w:tcW w:w="1842" w:type="dxa"/>
          </w:tcPr>
          <w:p w14:paraId="424795E6" w14:textId="77777777" w:rsidR="00871653" w:rsidRPr="000654B4" w:rsidRDefault="00871653" w:rsidP="001A248F">
            <w:pPr>
              <w:tabs>
                <w:tab w:val="left" w:pos="567"/>
              </w:tabs>
              <w:spacing w:after="0"/>
              <w:rPr>
                <w:rFonts w:ascii="Arial" w:hAnsi="Arial" w:cs="Arial"/>
                <w:lang w:eastAsia="ja-JP"/>
              </w:rPr>
            </w:pPr>
            <w:r w:rsidRPr="000654B4">
              <w:rPr>
                <w:rFonts w:ascii="Arial" w:hAnsi="Arial" w:cs="Arial"/>
              </w:rPr>
              <w:t>Core part:</w:t>
            </w:r>
            <w:r w:rsidRPr="000654B4">
              <w:rPr>
                <w:rFonts w:ascii="Arial" w:hAnsi="Arial" w:cs="Arial"/>
                <w:lang w:eastAsia="ja-JP"/>
              </w:rPr>
              <w:t xml:space="preserve"> </w:t>
            </w:r>
          </w:p>
          <w:p w14:paraId="4F4E6C8C" w14:textId="330D319D" w:rsidR="00871653" w:rsidRPr="000654B4" w:rsidRDefault="00871653" w:rsidP="001A248F">
            <w:pPr>
              <w:tabs>
                <w:tab w:val="left" w:pos="567"/>
              </w:tabs>
              <w:spacing w:after="0"/>
              <w:rPr>
                <w:rFonts w:ascii="Arial" w:hAnsi="Arial" w:cs="Arial"/>
                <w:lang w:eastAsia="ja-JP"/>
              </w:rPr>
            </w:pPr>
            <w:r w:rsidRPr="000654B4">
              <w:rPr>
                <w:rFonts w:ascii="Arial" w:hAnsi="Arial" w:cs="Arial" w:hint="eastAsia"/>
                <w:lang w:eastAsia="ja-JP"/>
              </w:rPr>
              <w:t>Yes</w:t>
            </w:r>
          </w:p>
        </w:tc>
        <w:tc>
          <w:tcPr>
            <w:tcW w:w="2309" w:type="dxa"/>
            <w:gridSpan w:val="2"/>
          </w:tcPr>
          <w:p w14:paraId="0EA72874" w14:textId="77777777" w:rsidR="00871653" w:rsidRPr="000654B4" w:rsidRDefault="00871653" w:rsidP="001A248F">
            <w:pPr>
              <w:tabs>
                <w:tab w:val="left" w:pos="567"/>
              </w:tabs>
              <w:spacing w:after="0"/>
              <w:rPr>
                <w:rFonts w:ascii="Arial" w:hAnsi="Arial" w:cs="Arial"/>
              </w:rPr>
            </w:pPr>
            <w:r w:rsidRPr="000654B4">
              <w:rPr>
                <w:rFonts w:ascii="Arial" w:hAnsi="Arial" w:cs="Arial"/>
              </w:rPr>
              <w:t>Performance part:</w:t>
            </w:r>
          </w:p>
          <w:p w14:paraId="3DC7ABB4" w14:textId="1C351C7E" w:rsidR="00871653" w:rsidRPr="000654B4" w:rsidRDefault="00871653" w:rsidP="0036248C">
            <w:pPr>
              <w:tabs>
                <w:tab w:val="left" w:pos="567"/>
              </w:tabs>
              <w:spacing w:after="0"/>
              <w:rPr>
                <w:rFonts w:ascii="Arial" w:hAnsi="Arial" w:cs="Arial"/>
                <w:lang w:eastAsia="ja-JP"/>
              </w:rPr>
            </w:pPr>
            <w:r w:rsidRPr="000654B4">
              <w:rPr>
                <w:rFonts w:ascii="Arial" w:hAnsi="Arial" w:cs="Arial" w:hint="eastAsia"/>
                <w:lang w:eastAsia="ja-JP"/>
              </w:rPr>
              <w:t>Yes</w:t>
            </w:r>
          </w:p>
        </w:tc>
        <w:tc>
          <w:tcPr>
            <w:tcW w:w="1653" w:type="dxa"/>
          </w:tcPr>
          <w:p w14:paraId="3012EFC2" w14:textId="77777777" w:rsidR="00871653" w:rsidRPr="000654B4" w:rsidRDefault="00871653" w:rsidP="001A248F">
            <w:pPr>
              <w:tabs>
                <w:tab w:val="left" w:pos="567"/>
              </w:tabs>
              <w:spacing w:after="0"/>
              <w:rPr>
                <w:rFonts w:ascii="Arial" w:hAnsi="Arial" w:cs="Arial"/>
              </w:rPr>
            </w:pPr>
            <w:r w:rsidRPr="000654B4">
              <w:rPr>
                <w:rFonts w:ascii="Arial" w:hAnsi="Arial" w:cs="Arial"/>
              </w:rPr>
              <w:t>Testing part:</w:t>
            </w:r>
          </w:p>
          <w:p w14:paraId="6184B75F" w14:textId="3C92DA0D" w:rsidR="00871653" w:rsidRPr="000654B4" w:rsidRDefault="00871653" w:rsidP="0036248C">
            <w:pPr>
              <w:tabs>
                <w:tab w:val="left" w:pos="567"/>
              </w:tabs>
              <w:spacing w:after="0"/>
              <w:rPr>
                <w:rFonts w:ascii="Arial" w:hAnsi="Arial" w:cs="Arial"/>
                <w:lang w:eastAsia="ja-JP"/>
              </w:rPr>
            </w:pPr>
            <w:r w:rsidRPr="000654B4">
              <w:rPr>
                <w:rFonts w:ascii="Arial" w:hAnsi="Arial" w:cs="Arial" w:hint="eastAsia"/>
                <w:lang w:eastAsia="ja-JP"/>
              </w:rPr>
              <w:t>No</w:t>
            </w:r>
          </w:p>
        </w:tc>
      </w:tr>
      <w:tr w:rsidR="000654B4" w:rsidRPr="008836AC" w14:paraId="12B4E9B7" w14:textId="77777777" w:rsidTr="00871653">
        <w:tc>
          <w:tcPr>
            <w:tcW w:w="2436" w:type="dxa"/>
          </w:tcPr>
          <w:p w14:paraId="1194B810" w14:textId="77777777" w:rsidR="000654B4" w:rsidRPr="008836AC" w:rsidRDefault="000654B4" w:rsidP="000654B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8F67FE5" w:rsidR="000654B4" w:rsidRPr="008836AC" w:rsidRDefault="000654B4" w:rsidP="000654B4">
            <w:pPr>
              <w:tabs>
                <w:tab w:val="left" w:pos="567"/>
              </w:tabs>
              <w:spacing w:after="0"/>
              <w:rPr>
                <w:rFonts w:ascii="Arial" w:hAnsi="Arial" w:cs="Arial"/>
              </w:rPr>
            </w:pPr>
            <w:r w:rsidRPr="00C3055B">
              <w:rPr>
                <w:rFonts w:ascii="Arial" w:hAnsi="Arial" w:cs="Arial"/>
              </w:rPr>
              <w:t>NR_SUL_combos_R18</w:t>
            </w:r>
          </w:p>
        </w:tc>
      </w:tr>
      <w:tr w:rsidR="000654B4" w:rsidRPr="008836AC" w14:paraId="5DE04433" w14:textId="77777777" w:rsidTr="00871653">
        <w:tc>
          <w:tcPr>
            <w:tcW w:w="2436" w:type="dxa"/>
          </w:tcPr>
          <w:p w14:paraId="4176DAE9" w14:textId="77777777" w:rsidR="000654B4" w:rsidRPr="008836AC" w:rsidRDefault="000654B4" w:rsidP="000654B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9534A1" w:rsidR="000654B4" w:rsidRPr="008836AC" w:rsidRDefault="000654B4" w:rsidP="000654B4">
            <w:pPr>
              <w:tabs>
                <w:tab w:val="left" w:pos="567"/>
              </w:tabs>
              <w:spacing w:after="0"/>
              <w:rPr>
                <w:rFonts w:ascii="Arial" w:hAnsi="Arial" w:cs="Arial"/>
                <w:lang w:eastAsia="ja-JP"/>
              </w:rPr>
            </w:pPr>
            <w:r w:rsidRPr="00C3055B">
              <w:rPr>
                <w:rFonts w:ascii="Arial" w:hAnsi="Arial" w:cs="Arial"/>
                <w:lang w:eastAsia="ja-JP"/>
              </w:rPr>
              <w:t>961009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0C3BF8" w:rsidR="00B6300F" w:rsidRPr="008836AC" w:rsidRDefault="000654B4" w:rsidP="008836AC">
            <w:pPr>
              <w:tabs>
                <w:tab w:val="left" w:pos="567"/>
              </w:tabs>
              <w:spacing w:after="0"/>
              <w:rPr>
                <w:rFonts w:ascii="Arial" w:hAnsi="Arial" w:cs="Arial"/>
                <w:lang w:eastAsia="ja-JP"/>
              </w:rPr>
            </w:pPr>
            <w:r w:rsidRPr="000654B4">
              <w:rPr>
                <w:rFonts w:ascii="Arial" w:hAnsi="Arial" w:cs="Arial" w:hint="eastAsia"/>
                <w:lang w:eastAsia="ja-JP"/>
              </w:rPr>
              <w:t>RP</w:t>
            </w:r>
            <w:r>
              <w:rPr>
                <w:rFonts w:ascii="Arial" w:hAnsi="Arial" w:cs="Arial"/>
                <w:lang w:eastAsia="ja-JP"/>
              </w:rPr>
              <w:t>-240420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654B4" w:rsidRDefault="00871653" w:rsidP="008836AC">
            <w:pPr>
              <w:tabs>
                <w:tab w:val="left" w:pos="567"/>
              </w:tabs>
              <w:spacing w:after="0"/>
              <w:rPr>
                <w:rFonts w:ascii="Arial" w:hAnsi="Arial" w:cs="Arial"/>
                <w:lang w:eastAsia="ja-JP"/>
              </w:rPr>
            </w:pPr>
            <w:r w:rsidRPr="000654B4">
              <w:rPr>
                <w:rFonts w:ascii="Arial" w:hAnsi="Arial" w:cs="Arial"/>
                <w:lang w:eastAsia="ja-JP"/>
              </w:rPr>
              <w:t xml:space="preserve">Study Item: </w:t>
            </w:r>
          </w:p>
          <w:p w14:paraId="2E56FC1C" w14:textId="2837AF5D" w:rsidR="00871653" w:rsidRPr="000654B4" w:rsidRDefault="000654B4" w:rsidP="008836AC">
            <w:pPr>
              <w:tabs>
                <w:tab w:val="left" w:pos="567"/>
              </w:tabs>
              <w:spacing w:after="0"/>
              <w:rPr>
                <w:rFonts w:ascii="Arial" w:hAnsi="Arial" w:cs="Arial"/>
                <w:lang w:eastAsia="ja-JP"/>
              </w:rPr>
            </w:pPr>
            <w:r w:rsidRPr="000654B4">
              <w:rPr>
                <w:rFonts w:ascii="Arial" w:hAnsi="Arial" w:cs="Arial"/>
                <w:lang w:eastAsia="ja-JP"/>
              </w:rPr>
              <w:t>N/A</w:t>
            </w:r>
          </w:p>
        </w:tc>
        <w:tc>
          <w:tcPr>
            <w:tcW w:w="1842" w:type="dxa"/>
          </w:tcPr>
          <w:p w14:paraId="5A128F3E" w14:textId="01EE88C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654B4" w:rsidRPr="005E2446">
              <w:rPr>
                <w:rFonts w:ascii="Arial" w:hAnsi="Arial" w:cs="Arial"/>
                <w:color w:val="00B050"/>
                <w:lang w:eastAsia="ja-JP"/>
              </w:rPr>
              <w:t>0</w:t>
            </w:r>
            <w:r w:rsidR="000654B4">
              <w:rPr>
                <w:rFonts w:ascii="Arial" w:hAnsi="Arial" w:cs="Arial"/>
                <w:color w:val="00B050"/>
                <w:lang w:eastAsia="ja-JP"/>
              </w:rPr>
              <w:t>6</w:t>
            </w:r>
            <w:r w:rsidR="000654B4" w:rsidRPr="005E2446">
              <w:rPr>
                <w:rFonts w:ascii="Arial" w:hAnsi="Arial" w:cs="Arial"/>
                <w:color w:val="00B050"/>
                <w:lang w:eastAsia="ja-JP"/>
              </w:rPr>
              <w:t>/2024</w:t>
            </w:r>
          </w:p>
        </w:tc>
        <w:tc>
          <w:tcPr>
            <w:tcW w:w="2268" w:type="dxa"/>
          </w:tcPr>
          <w:p w14:paraId="150E2BE5" w14:textId="7720667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0654B4" w:rsidRPr="005E2446">
              <w:rPr>
                <w:rFonts w:ascii="Arial" w:hAnsi="Arial" w:cs="Arial"/>
                <w:color w:val="00B050"/>
                <w:lang w:eastAsia="ja-JP"/>
              </w:rPr>
              <w:t>0</w:t>
            </w:r>
            <w:r w:rsidR="000654B4">
              <w:rPr>
                <w:rFonts w:ascii="Arial" w:hAnsi="Arial" w:cs="Arial"/>
                <w:color w:val="00B050"/>
                <w:lang w:eastAsia="ja-JP"/>
              </w:rPr>
              <w:t>3</w:t>
            </w:r>
            <w:r w:rsidR="000654B4" w:rsidRPr="005E2446">
              <w:rPr>
                <w:rFonts w:ascii="Arial" w:hAnsi="Arial" w:cs="Arial"/>
                <w:color w:val="00B050"/>
                <w:lang w:eastAsia="ja-JP"/>
              </w:rPr>
              <w:t>/2024</w:t>
            </w:r>
          </w:p>
        </w:tc>
        <w:tc>
          <w:tcPr>
            <w:tcW w:w="1694" w:type="dxa"/>
            <w:gridSpan w:val="2"/>
          </w:tcPr>
          <w:p w14:paraId="5BB6B905" w14:textId="67A3A617" w:rsidR="00871653" w:rsidRPr="000654B4" w:rsidRDefault="00871653" w:rsidP="008836AC">
            <w:pPr>
              <w:tabs>
                <w:tab w:val="left" w:pos="567"/>
              </w:tabs>
              <w:spacing w:after="0"/>
              <w:rPr>
                <w:rFonts w:ascii="Arial" w:hAnsi="Arial" w:cs="Arial"/>
                <w:highlight w:val="yellow"/>
                <w:lang w:eastAsia="ja-JP"/>
              </w:rPr>
            </w:pPr>
            <w:r w:rsidRPr="000654B4">
              <w:rPr>
                <w:rFonts w:ascii="Arial" w:hAnsi="Arial" w:cs="Arial"/>
                <w:lang w:eastAsia="ja-JP"/>
              </w:rPr>
              <w:t xml:space="preserve">Testing part: </w:t>
            </w:r>
            <w:r w:rsidR="000654B4" w:rsidRPr="005E2446">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654B4" w:rsidRDefault="00871653" w:rsidP="008836AC">
            <w:pPr>
              <w:tabs>
                <w:tab w:val="left" w:pos="567"/>
              </w:tabs>
              <w:spacing w:after="0"/>
              <w:rPr>
                <w:rFonts w:ascii="Arial" w:hAnsi="Arial" w:cs="Arial"/>
                <w:lang w:eastAsia="ja-JP"/>
              </w:rPr>
            </w:pPr>
            <w:r w:rsidRPr="000654B4">
              <w:rPr>
                <w:rFonts w:ascii="Arial" w:hAnsi="Arial" w:cs="Arial"/>
                <w:lang w:eastAsia="ja-JP"/>
              </w:rPr>
              <w:t xml:space="preserve">Study Item: </w:t>
            </w:r>
          </w:p>
          <w:p w14:paraId="30397E78" w14:textId="5508CAA5" w:rsidR="00871653" w:rsidRPr="000654B4" w:rsidRDefault="000654B4" w:rsidP="008836AC">
            <w:pPr>
              <w:tabs>
                <w:tab w:val="left" w:pos="567"/>
              </w:tabs>
              <w:spacing w:after="0"/>
              <w:rPr>
                <w:rFonts w:ascii="Arial" w:hAnsi="Arial" w:cs="Arial"/>
                <w:lang w:eastAsia="ja-JP"/>
              </w:rPr>
            </w:pPr>
            <w:r w:rsidRPr="000654B4">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65B6C65" w:rsidR="00871653" w:rsidRPr="008836AC" w:rsidRDefault="000654B4" w:rsidP="008836AC">
            <w:pPr>
              <w:tabs>
                <w:tab w:val="left" w:pos="567"/>
              </w:tabs>
              <w:spacing w:after="0"/>
              <w:rPr>
                <w:rFonts w:ascii="Arial" w:hAnsi="Arial" w:cs="Arial"/>
                <w:lang w:eastAsia="ja-JP"/>
              </w:rPr>
            </w:pPr>
            <w:r>
              <w:rPr>
                <w:rFonts w:ascii="Arial" w:hAnsi="Arial" w:cs="Arial"/>
                <w:color w:val="00B050"/>
                <w:lang w:eastAsia="ja-JP"/>
              </w:rPr>
              <w:t>100</w:t>
            </w:r>
            <w:r w:rsidRPr="005E2446">
              <w:rPr>
                <w:rFonts w:ascii="Arial" w:hAnsi="Arial" w:cs="Arial"/>
                <w:color w:val="00B050"/>
                <w:lang w:eastAsia="ja-JP"/>
              </w:rPr>
              <w:t>%</w:t>
            </w:r>
          </w:p>
        </w:tc>
        <w:tc>
          <w:tcPr>
            <w:tcW w:w="2268" w:type="dxa"/>
          </w:tcPr>
          <w:p w14:paraId="0560E286" w14:textId="73B5C3D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0654B4">
              <w:rPr>
                <w:rFonts w:ascii="Arial" w:hAnsi="Arial" w:cs="Arial"/>
                <w:color w:val="00B050"/>
                <w:lang w:eastAsia="ja-JP"/>
              </w:rPr>
              <w:t>80</w:t>
            </w:r>
            <w:r w:rsidR="000654B4" w:rsidRPr="005E2446">
              <w:rPr>
                <w:rFonts w:ascii="Arial" w:hAnsi="Arial" w:cs="Arial"/>
                <w:color w:val="00B050"/>
                <w:lang w:eastAsia="ja-JP"/>
              </w:rPr>
              <w:t>%</w:t>
            </w:r>
          </w:p>
        </w:tc>
        <w:tc>
          <w:tcPr>
            <w:tcW w:w="1694" w:type="dxa"/>
            <w:gridSpan w:val="2"/>
          </w:tcPr>
          <w:p w14:paraId="70DECF59" w14:textId="6B2D09F7" w:rsidR="00871653" w:rsidRPr="000654B4" w:rsidRDefault="00871653" w:rsidP="008836AC">
            <w:pPr>
              <w:tabs>
                <w:tab w:val="left" w:pos="567"/>
              </w:tabs>
              <w:spacing w:after="0"/>
              <w:rPr>
                <w:rFonts w:ascii="Arial" w:hAnsi="Arial" w:cs="Arial"/>
                <w:highlight w:val="yellow"/>
                <w:lang w:eastAsia="ja-JP"/>
              </w:rPr>
            </w:pPr>
            <w:r w:rsidRPr="000654B4">
              <w:rPr>
                <w:rFonts w:ascii="Arial" w:hAnsi="Arial" w:cs="Arial"/>
                <w:lang w:eastAsia="ja-JP"/>
              </w:rPr>
              <w:t xml:space="preserve">Testing part: </w:t>
            </w:r>
            <w:r w:rsidR="000654B4" w:rsidRPr="005E244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CE797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6F4C102" w:rsidR="00EF4800" w:rsidRPr="00CE797B" w:rsidRDefault="00CE797B"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4</w:t>
            </w:r>
          </w:p>
        </w:tc>
      </w:tr>
      <w:tr w:rsidR="00CE797B" w:rsidRPr="008836AC" w14:paraId="5EF9AD31" w14:textId="77777777" w:rsidTr="00CE797B">
        <w:tc>
          <w:tcPr>
            <w:tcW w:w="1416" w:type="dxa"/>
            <w:vMerge w:val="restart"/>
            <w:vAlign w:val="center"/>
          </w:tcPr>
          <w:p w14:paraId="589FA298" w14:textId="77777777" w:rsidR="00CE797B" w:rsidRPr="008836AC" w:rsidRDefault="00CE797B" w:rsidP="00CE797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E797B" w:rsidRPr="008836AC" w:rsidRDefault="00CE797B" w:rsidP="00CE797B">
            <w:pPr>
              <w:tabs>
                <w:tab w:val="left" w:pos="567"/>
              </w:tabs>
              <w:spacing w:after="0"/>
              <w:rPr>
                <w:rFonts w:ascii="Arial" w:hAnsi="Arial" w:cs="Arial"/>
                <w:b/>
              </w:rPr>
            </w:pPr>
            <w:r w:rsidRPr="008836AC">
              <w:rPr>
                <w:rFonts w:ascii="Arial" w:hAnsi="Arial" w:cs="Arial"/>
                <w:b/>
              </w:rPr>
              <w:t>Name</w:t>
            </w:r>
          </w:p>
        </w:tc>
        <w:tc>
          <w:tcPr>
            <w:tcW w:w="7335" w:type="dxa"/>
          </w:tcPr>
          <w:p w14:paraId="127CF618" w14:textId="3BB0370D" w:rsidR="00CE797B" w:rsidRPr="008836AC" w:rsidRDefault="00CE797B" w:rsidP="00CE797B">
            <w:pPr>
              <w:tabs>
                <w:tab w:val="left" w:pos="567"/>
              </w:tabs>
              <w:spacing w:after="0"/>
              <w:rPr>
                <w:rFonts w:ascii="Arial" w:hAnsi="Arial" w:cs="Arial"/>
                <w:lang w:eastAsia="ja-JP"/>
              </w:rPr>
            </w:pPr>
            <w:r w:rsidRPr="00C3055B">
              <w:rPr>
                <w:rFonts w:ascii="Arial" w:hAnsi="Arial" w:cs="Arial"/>
                <w:lang w:eastAsia="ja-JP"/>
              </w:rPr>
              <w:t>Zhang, Peng</w:t>
            </w:r>
          </w:p>
        </w:tc>
      </w:tr>
      <w:tr w:rsidR="00CE797B" w:rsidRPr="008836AC" w14:paraId="36040647" w14:textId="77777777" w:rsidTr="00CE797B">
        <w:tc>
          <w:tcPr>
            <w:tcW w:w="1416" w:type="dxa"/>
            <w:vMerge/>
          </w:tcPr>
          <w:p w14:paraId="2B760CAA" w14:textId="77777777" w:rsidR="00CE797B" w:rsidRPr="008836AC" w:rsidRDefault="00CE797B" w:rsidP="00CE797B">
            <w:pPr>
              <w:tabs>
                <w:tab w:val="left" w:pos="567"/>
              </w:tabs>
              <w:rPr>
                <w:rFonts w:ascii="Arial" w:hAnsi="Arial" w:cs="Arial"/>
                <w:b/>
              </w:rPr>
            </w:pPr>
          </w:p>
        </w:tc>
        <w:tc>
          <w:tcPr>
            <w:tcW w:w="1335" w:type="dxa"/>
          </w:tcPr>
          <w:p w14:paraId="6AD0A3C2" w14:textId="77777777" w:rsidR="00CE797B" w:rsidRPr="008836AC" w:rsidRDefault="00CE797B" w:rsidP="00CE797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23CB700" w:rsidR="00CE797B" w:rsidRPr="008836AC" w:rsidRDefault="00CE797B" w:rsidP="00CE797B">
            <w:pPr>
              <w:tabs>
                <w:tab w:val="left" w:pos="567"/>
              </w:tabs>
              <w:spacing w:after="0"/>
              <w:rPr>
                <w:rFonts w:ascii="Arial" w:hAnsi="Arial" w:cs="Arial"/>
                <w:lang w:eastAsia="ja-JP"/>
              </w:rPr>
            </w:pPr>
            <w:r w:rsidRPr="00C3055B">
              <w:rPr>
                <w:rFonts w:ascii="Arial" w:hAnsi="Arial" w:cs="Arial"/>
                <w:lang w:eastAsia="ja-JP"/>
              </w:rPr>
              <w:t>Huawei</w:t>
            </w:r>
          </w:p>
        </w:tc>
      </w:tr>
      <w:tr w:rsidR="00CE797B" w:rsidRPr="008836AC" w14:paraId="588EE5C8" w14:textId="77777777" w:rsidTr="00CE797B">
        <w:tc>
          <w:tcPr>
            <w:tcW w:w="1416" w:type="dxa"/>
            <w:vMerge/>
          </w:tcPr>
          <w:p w14:paraId="5371B18D" w14:textId="77777777" w:rsidR="00CE797B" w:rsidRPr="008836AC" w:rsidRDefault="00CE797B" w:rsidP="00CE797B">
            <w:pPr>
              <w:tabs>
                <w:tab w:val="left" w:pos="567"/>
              </w:tabs>
              <w:rPr>
                <w:rFonts w:ascii="Arial" w:hAnsi="Arial" w:cs="Arial"/>
                <w:b/>
              </w:rPr>
            </w:pPr>
          </w:p>
        </w:tc>
        <w:tc>
          <w:tcPr>
            <w:tcW w:w="1335" w:type="dxa"/>
          </w:tcPr>
          <w:p w14:paraId="4BB54D4E" w14:textId="77777777" w:rsidR="00CE797B" w:rsidRPr="008836AC" w:rsidRDefault="00CE797B" w:rsidP="00CE797B">
            <w:pPr>
              <w:tabs>
                <w:tab w:val="left" w:pos="567"/>
              </w:tabs>
              <w:spacing w:after="0"/>
              <w:rPr>
                <w:rFonts w:ascii="Arial" w:hAnsi="Arial" w:cs="Arial"/>
                <w:b/>
              </w:rPr>
            </w:pPr>
            <w:r w:rsidRPr="008836AC">
              <w:rPr>
                <w:rFonts w:ascii="Arial" w:hAnsi="Arial" w:cs="Arial"/>
                <w:b/>
              </w:rPr>
              <w:t>Email</w:t>
            </w:r>
          </w:p>
        </w:tc>
        <w:tc>
          <w:tcPr>
            <w:tcW w:w="7335" w:type="dxa"/>
          </w:tcPr>
          <w:p w14:paraId="0563966F" w14:textId="1E456D91" w:rsidR="00CE797B" w:rsidRPr="008836AC" w:rsidRDefault="00CE797B" w:rsidP="00CE797B">
            <w:pPr>
              <w:tabs>
                <w:tab w:val="left" w:pos="567"/>
              </w:tabs>
              <w:spacing w:after="0"/>
              <w:rPr>
                <w:rFonts w:ascii="Arial" w:hAnsi="Arial" w:cs="Arial"/>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89232C"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59D26B01" w:rsidR="00701410" w:rsidRDefault="00701410" w:rsidP="00701410">
      <w:pPr>
        <w:pStyle w:val="4"/>
        <w:rPr>
          <w:lang w:eastAsia="ja-JP"/>
        </w:rPr>
      </w:pPr>
      <w:r>
        <w:rPr>
          <w:lang w:eastAsia="ja-JP"/>
        </w:rPr>
        <w:t>2.4.1</w:t>
      </w:r>
      <w:r>
        <w:rPr>
          <w:lang w:eastAsia="ja-JP"/>
        </w:rPr>
        <w:tab/>
        <w:t>Agreements</w:t>
      </w:r>
    </w:p>
    <w:p w14:paraId="111C7E67" w14:textId="77777777" w:rsidR="00CE797B" w:rsidRPr="00815E9C" w:rsidRDefault="00CE797B" w:rsidP="00CE797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AN4#107 meeting</w:t>
      </w:r>
    </w:p>
    <w:p w14:paraId="0D29E9CC" w14:textId="77777777" w:rsidR="00CE797B" w:rsidRDefault="00CE797B" w:rsidP="00CE797B">
      <w:pPr>
        <w:rPr>
          <w:rFonts w:eastAsia="Yu Mincho"/>
          <w:lang w:eastAsia="ja-JP"/>
        </w:rPr>
      </w:pPr>
      <w:r w:rsidRPr="00C3055B">
        <w:rPr>
          <w:rFonts w:eastAsia="Yu Mincho"/>
          <w:lang w:eastAsia="ja-JP"/>
        </w:rPr>
        <w:t>The status table of SUL band combinations can be found in the appendix Ex</w:t>
      </w:r>
      <w:r>
        <w:rPr>
          <w:rFonts w:eastAsia="Yu Mincho"/>
          <w:lang w:eastAsia="ja-JP"/>
        </w:rPr>
        <w:t xml:space="preserve">cel sheet. A big official CR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1BFAE950" w14:textId="77777777" w:rsidR="00CE797B" w:rsidRDefault="00CE797B" w:rsidP="00CE797B">
      <w:pPr>
        <w:pStyle w:val="CRCoverPage"/>
        <w:spacing w:after="0"/>
        <w:ind w:left="100"/>
        <w:rPr>
          <w:noProof/>
        </w:rPr>
      </w:pPr>
      <w:r w:rsidRPr="00BD0FBF">
        <w:rPr>
          <w:noProof/>
        </w:rPr>
        <w:t>1.</w:t>
      </w:r>
      <w:r>
        <w:rPr>
          <w:noProof/>
        </w:rPr>
        <w:tab/>
      </w:r>
      <w:r w:rsidRPr="00BD0FBF">
        <w:rPr>
          <w:noProof/>
        </w:rPr>
        <w:t>To introduce SUL band combinations as below</w:t>
      </w:r>
    </w:p>
    <w:p w14:paraId="03D5705E" w14:textId="77777777" w:rsidR="00CE797B" w:rsidRDefault="00CE797B" w:rsidP="00CE797B">
      <w:pPr>
        <w:pStyle w:val="CRCoverPage"/>
        <w:spacing w:after="0"/>
        <w:ind w:left="100"/>
        <w:rPr>
          <w:noProof/>
        </w:rPr>
      </w:pPr>
      <w:r w:rsidRPr="004505E7">
        <w:rPr>
          <w:noProof/>
        </w:rPr>
        <w:t>CA_n41C-n98A</w:t>
      </w:r>
    </w:p>
    <w:p w14:paraId="2E447282" w14:textId="77777777" w:rsidR="00CE797B" w:rsidRDefault="00CE797B" w:rsidP="00CE797B">
      <w:pPr>
        <w:pStyle w:val="CRCoverPage"/>
        <w:spacing w:after="0"/>
        <w:ind w:left="100"/>
        <w:rPr>
          <w:rFonts w:eastAsia="等线"/>
        </w:rPr>
      </w:pPr>
      <w:r>
        <w:rPr>
          <w:rFonts w:eastAsia="等线"/>
        </w:rPr>
        <w:t>CA</w:t>
      </w:r>
      <w:r w:rsidRPr="00F83EAA">
        <w:rPr>
          <w:rFonts w:eastAsia="等线"/>
        </w:rPr>
        <w:t>_n78C-n89A</w:t>
      </w:r>
    </w:p>
    <w:p w14:paraId="12E9AD16" w14:textId="77777777" w:rsidR="00CE797B" w:rsidRDefault="00CE797B" w:rsidP="00CE797B">
      <w:pPr>
        <w:pStyle w:val="CRCoverPage"/>
        <w:spacing w:after="0"/>
        <w:ind w:left="100"/>
        <w:rPr>
          <w:noProof/>
        </w:rPr>
      </w:pPr>
      <w:r w:rsidRPr="004505E7">
        <w:rPr>
          <w:noProof/>
        </w:rPr>
        <w:t>CA_n79C-n98A</w:t>
      </w:r>
    </w:p>
    <w:p w14:paraId="29A1DFE3" w14:textId="77777777" w:rsidR="00CE797B" w:rsidRDefault="00CE797B" w:rsidP="00CE797B">
      <w:pPr>
        <w:pStyle w:val="CRCoverPage"/>
        <w:spacing w:after="0"/>
        <w:ind w:left="100"/>
      </w:pPr>
      <w:r w:rsidRPr="000E7CB5">
        <w:t>CA_n41A_SUL_n79</w:t>
      </w:r>
      <w:r>
        <w:t>C</w:t>
      </w:r>
      <w:r w:rsidRPr="000E7CB5">
        <w:t>-n83A</w:t>
      </w:r>
    </w:p>
    <w:p w14:paraId="4216D876" w14:textId="77777777" w:rsidR="00CE797B" w:rsidRDefault="00CE797B" w:rsidP="00CE797B">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017B0E46" w14:textId="77777777" w:rsidR="00CE797B" w:rsidRDefault="00CE797B" w:rsidP="00CE797B">
      <w:pPr>
        <w:pStyle w:val="CRCoverPage"/>
        <w:spacing w:after="0"/>
        <w:ind w:left="100"/>
      </w:pPr>
      <w:r w:rsidRPr="000E7CB5">
        <w:t>CA_n41</w:t>
      </w:r>
      <w:r>
        <w:rPr>
          <w:rFonts w:hint="eastAsia"/>
          <w:lang w:eastAsia="zh-CN"/>
        </w:rPr>
        <w:t>C</w:t>
      </w:r>
      <w:r w:rsidRPr="000E7CB5">
        <w:t>_SUL_n79</w:t>
      </w:r>
      <w:r>
        <w:t>C</w:t>
      </w:r>
      <w:r w:rsidRPr="000E7CB5">
        <w:t>-n83A</w:t>
      </w:r>
    </w:p>
    <w:p w14:paraId="68DF3A04" w14:textId="77777777" w:rsidR="00CE797B" w:rsidRDefault="00CE797B" w:rsidP="00CE797B">
      <w:pPr>
        <w:pStyle w:val="CRCoverPage"/>
        <w:spacing w:after="0"/>
        <w:ind w:left="100"/>
      </w:pPr>
      <w:r w:rsidRPr="000E7CB5">
        <w:t>CA_n41A_SUL_n79</w:t>
      </w:r>
      <w:r>
        <w:t>C</w:t>
      </w:r>
      <w:r w:rsidRPr="000E7CB5">
        <w:t>-n</w:t>
      </w:r>
      <w:r>
        <w:t>95</w:t>
      </w:r>
      <w:r w:rsidRPr="000E7CB5">
        <w:t>A</w:t>
      </w:r>
    </w:p>
    <w:p w14:paraId="56C19A32" w14:textId="77777777" w:rsidR="00CE797B" w:rsidRDefault="00CE797B" w:rsidP="00CE797B">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5C45674C" w14:textId="77777777" w:rsidR="00CE797B" w:rsidRDefault="00CE797B" w:rsidP="00CE797B">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6D98C777" w14:textId="77777777" w:rsidR="00CE797B" w:rsidRDefault="00CE797B" w:rsidP="00CE797B">
      <w:pPr>
        <w:pStyle w:val="CRCoverPage"/>
        <w:spacing w:after="0"/>
        <w:ind w:left="100"/>
      </w:pPr>
      <w:r w:rsidRPr="000E7CB5">
        <w:t>CA_n41A_SUL_n79</w:t>
      </w:r>
      <w:r>
        <w:t>C</w:t>
      </w:r>
      <w:r w:rsidRPr="000E7CB5">
        <w:t>-n</w:t>
      </w:r>
      <w:r>
        <w:t>98</w:t>
      </w:r>
      <w:r w:rsidRPr="000E7CB5">
        <w:t>A</w:t>
      </w:r>
    </w:p>
    <w:p w14:paraId="19291FE9" w14:textId="77777777" w:rsidR="00CE797B" w:rsidRDefault="00CE797B" w:rsidP="00CE797B">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59B9F4E6" w14:textId="77777777" w:rsidR="00CE797B" w:rsidRDefault="00CE797B" w:rsidP="00CE797B">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4DF511CA" w14:textId="77777777" w:rsidR="00CE797B" w:rsidRDefault="00CE797B" w:rsidP="00CE797B">
      <w:pPr>
        <w:pStyle w:val="CRCoverPage"/>
        <w:spacing w:after="0"/>
        <w:ind w:left="100"/>
        <w:rPr>
          <w:noProof/>
        </w:rPr>
      </w:pPr>
      <w:r w:rsidRPr="004505E7">
        <w:rPr>
          <w:noProof/>
        </w:rPr>
        <w:t>CA_n79C_SUL_n41A-n</w:t>
      </w:r>
      <w:r>
        <w:rPr>
          <w:noProof/>
        </w:rPr>
        <w:t>83</w:t>
      </w:r>
      <w:r w:rsidRPr="004505E7">
        <w:rPr>
          <w:noProof/>
        </w:rPr>
        <w:t>A</w:t>
      </w:r>
    </w:p>
    <w:p w14:paraId="4DB86459" w14:textId="77777777" w:rsidR="00CE797B" w:rsidRDefault="00CE797B" w:rsidP="00CE797B">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35EE8EBD" w14:textId="77777777" w:rsidR="00CE797B" w:rsidRDefault="00CE797B" w:rsidP="00CE797B">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1BE6AB6C" w14:textId="77777777" w:rsidR="00CE797B" w:rsidRDefault="00CE797B" w:rsidP="00CE797B">
      <w:pPr>
        <w:pStyle w:val="CRCoverPage"/>
        <w:spacing w:after="0"/>
        <w:ind w:left="100"/>
        <w:rPr>
          <w:noProof/>
        </w:rPr>
      </w:pPr>
      <w:r w:rsidRPr="004505E7">
        <w:rPr>
          <w:noProof/>
        </w:rPr>
        <w:t>CA_n79C_SUL_n41A-n95A</w:t>
      </w:r>
    </w:p>
    <w:p w14:paraId="7B4B2200" w14:textId="77777777" w:rsidR="00CE797B" w:rsidRDefault="00CE797B" w:rsidP="00CE797B">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0C645D0E" w14:textId="77777777" w:rsidR="00CE797B" w:rsidRDefault="00CE797B" w:rsidP="00CE797B">
      <w:pPr>
        <w:pStyle w:val="CRCoverPage"/>
        <w:spacing w:after="0"/>
        <w:ind w:left="100"/>
        <w:rPr>
          <w:noProof/>
        </w:rPr>
      </w:pPr>
      <w:r w:rsidRPr="004505E7">
        <w:rPr>
          <w:noProof/>
        </w:rPr>
        <w:t>CA_n79C_SUL_n41</w:t>
      </w:r>
      <w:r>
        <w:rPr>
          <w:noProof/>
        </w:rPr>
        <w:t>C</w:t>
      </w:r>
      <w:r w:rsidRPr="004505E7">
        <w:rPr>
          <w:noProof/>
        </w:rPr>
        <w:t>-n95A</w:t>
      </w:r>
    </w:p>
    <w:p w14:paraId="015289BA" w14:textId="77777777" w:rsidR="00CE797B" w:rsidRDefault="00CE797B" w:rsidP="00CE797B">
      <w:pPr>
        <w:pStyle w:val="CRCoverPage"/>
        <w:spacing w:after="0"/>
        <w:ind w:left="100"/>
        <w:rPr>
          <w:noProof/>
        </w:rPr>
      </w:pPr>
      <w:r w:rsidRPr="004505E7">
        <w:rPr>
          <w:noProof/>
        </w:rPr>
        <w:t>CA_n79C_SUL_n41A-n9</w:t>
      </w:r>
      <w:r>
        <w:rPr>
          <w:noProof/>
        </w:rPr>
        <w:t>8</w:t>
      </w:r>
      <w:r w:rsidRPr="004505E7">
        <w:rPr>
          <w:noProof/>
        </w:rPr>
        <w:t>A</w:t>
      </w:r>
    </w:p>
    <w:p w14:paraId="567A5B6B" w14:textId="77777777" w:rsidR="00CE797B" w:rsidRDefault="00CE797B" w:rsidP="00CE797B">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2F11F037" w14:textId="77777777" w:rsidR="00CE797B" w:rsidRDefault="00CE797B" w:rsidP="00CE797B">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p w14:paraId="5E3932D7" w14:textId="77777777" w:rsidR="00CE797B" w:rsidRDefault="00CE797B" w:rsidP="00CE797B">
      <w:pPr>
        <w:pStyle w:val="CRCoverPage"/>
        <w:spacing w:after="0"/>
        <w:ind w:left="100"/>
        <w:rPr>
          <w:noProof/>
        </w:rPr>
      </w:pPr>
    </w:p>
    <w:p w14:paraId="5360392C" w14:textId="77777777" w:rsidR="00CE797B" w:rsidRDefault="00CE797B" w:rsidP="00CE797B">
      <w:pPr>
        <w:pStyle w:val="CRCoverPage"/>
        <w:spacing w:after="0"/>
        <w:ind w:left="100"/>
        <w:rPr>
          <w:noProof/>
        </w:rPr>
      </w:pPr>
      <w:r>
        <w:rPr>
          <w:noProof/>
        </w:rPr>
        <w:t>2</w:t>
      </w:r>
      <w:r w:rsidRPr="00BD0FBF">
        <w:rPr>
          <w:noProof/>
        </w:rPr>
        <w:t>.</w:t>
      </w:r>
      <w:r>
        <w:rPr>
          <w:noProof/>
        </w:rPr>
        <w:tab/>
      </w:r>
      <w:r w:rsidRPr="006A0942">
        <w:rPr>
          <w:noProof/>
        </w:rPr>
        <w:t xml:space="preserve">Single SUL CA combination notation </w:t>
      </w:r>
      <w:r>
        <w:rPr>
          <w:noProof/>
        </w:rPr>
        <w:t xml:space="preserve">was modified in formal CR [2] based on the WF [3] to align </w:t>
      </w:r>
      <w:r w:rsidRPr="006A0942">
        <w:rPr>
          <w:noProof/>
        </w:rPr>
        <w:t>with the new dual SUL CA combination notations</w:t>
      </w:r>
      <w:r>
        <w:rPr>
          <w:noProof/>
        </w:rPr>
        <w:t>.</w:t>
      </w:r>
    </w:p>
    <w:p w14:paraId="2D7E295F" w14:textId="77777777" w:rsidR="00CE797B" w:rsidRDefault="00CE797B" w:rsidP="00CE797B">
      <w:pPr>
        <w:pStyle w:val="CRCoverPage"/>
        <w:spacing w:after="0"/>
        <w:ind w:left="100"/>
        <w:rPr>
          <w:noProof/>
        </w:rPr>
      </w:pPr>
    </w:p>
    <w:p w14:paraId="5C05F9ED" w14:textId="77777777" w:rsidR="00CE797B" w:rsidRPr="00815E9C" w:rsidRDefault="00CE797B" w:rsidP="00CE797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8</w:t>
      </w:r>
      <w:r w:rsidRPr="00815E9C">
        <w:rPr>
          <w:rFonts w:eastAsiaTheme="minorEastAsia"/>
          <w:b/>
          <w:lang w:eastAsia="zh-CN"/>
        </w:rPr>
        <w:t xml:space="preserve"> meeting</w:t>
      </w:r>
    </w:p>
    <w:p w14:paraId="6C51DFD2" w14:textId="77777777" w:rsidR="00CE797B" w:rsidRDefault="00CE797B" w:rsidP="00CE797B">
      <w:pPr>
        <w:pStyle w:val="CRCoverPage"/>
        <w:spacing w:after="0"/>
        <w:ind w:left="100"/>
        <w:rPr>
          <w:noProof/>
          <w:lang w:eastAsia="zh-CN"/>
        </w:rPr>
      </w:pPr>
      <w:r>
        <w:rPr>
          <w:rFonts w:hint="eastAsia"/>
          <w:noProof/>
          <w:lang w:eastAsia="zh-CN"/>
        </w:rPr>
        <w:t>T</w:t>
      </w:r>
      <w:r>
        <w:rPr>
          <w:noProof/>
          <w:lang w:eastAsia="zh-CN"/>
        </w:rPr>
        <w:t>here is no input in this meeting.</w:t>
      </w:r>
    </w:p>
    <w:p w14:paraId="1C047C9E" w14:textId="77777777" w:rsidR="00CE797B" w:rsidRDefault="00CE797B" w:rsidP="00CE797B">
      <w:pPr>
        <w:rPr>
          <w:rFonts w:eastAsiaTheme="minorEastAsia"/>
          <w:b/>
          <w:lang w:eastAsia="zh-CN"/>
        </w:rPr>
      </w:pPr>
    </w:p>
    <w:p w14:paraId="732D80A7" w14:textId="77777777" w:rsidR="00CE797B" w:rsidRPr="00815E9C" w:rsidRDefault="00CE797B" w:rsidP="00CE797B">
      <w:pPr>
        <w:rPr>
          <w:rFonts w:eastAsiaTheme="minorEastAsia"/>
          <w:b/>
          <w:lang w:eastAsia="zh-CN"/>
        </w:rPr>
      </w:pPr>
      <w:r w:rsidRPr="00815E9C">
        <w:rPr>
          <w:rFonts w:eastAsiaTheme="minorEastAsia" w:hint="eastAsia"/>
          <w:b/>
          <w:lang w:eastAsia="zh-CN"/>
        </w:rPr>
        <w:lastRenderedPageBreak/>
        <w:t>R</w:t>
      </w:r>
      <w:r w:rsidRPr="00815E9C">
        <w:rPr>
          <w:rFonts w:eastAsiaTheme="minorEastAsia"/>
          <w:b/>
          <w:lang w:eastAsia="zh-CN"/>
        </w:rPr>
        <w:t>AN4#10</w:t>
      </w:r>
      <w:r>
        <w:rPr>
          <w:rFonts w:eastAsiaTheme="minorEastAsia"/>
          <w:b/>
          <w:lang w:eastAsia="zh-CN"/>
        </w:rPr>
        <w:t>8bis</w:t>
      </w:r>
      <w:r w:rsidRPr="00815E9C">
        <w:rPr>
          <w:rFonts w:eastAsiaTheme="minorEastAsia"/>
          <w:b/>
          <w:lang w:eastAsia="zh-CN"/>
        </w:rPr>
        <w:t xml:space="preserve"> meeting</w:t>
      </w:r>
    </w:p>
    <w:p w14:paraId="33AD7CE8" w14:textId="77777777" w:rsidR="00CE797B" w:rsidRDefault="00CE797B" w:rsidP="00CE797B">
      <w:pPr>
        <w:pStyle w:val="CRCoverPage"/>
        <w:spacing w:after="0"/>
        <w:ind w:left="100"/>
        <w:rPr>
          <w:noProof/>
          <w:lang w:eastAsia="zh-CN"/>
        </w:rPr>
      </w:pPr>
      <w:r>
        <w:rPr>
          <w:noProof/>
          <w:lang w:eastAsia="zh-CN"/>
        </w:rPr>
        <w:t>Some maintenance TP and CRs were provided.</w:t>
      </w:r>
    </w:p>
    <w:p w14:paraId="219D9C09" w14:textId="77777777" w:rsidR="00CE797B" w:rsidRDefault="00CE797B" w:rsidP="00CE797B">
      <w:pPr>
        <w:rPr>
          <w:rFonts w:eastAsiaTheme="minorEastAsia"/>
          <w:b/>
          <w:lang w:eastAsia="zh-CN"/>
        </w:rPr>
      </w:pPr>
    </w:p>
    <w:p w14:paraId="3677D13F" w14:textId="77777777" w:rsidR="00CE797B" w:rsidRPr="00815E9C" w:rsidRDefault="00CE797B" w:rsidP="00CE797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9</w:t>
      </w:r>
      <w:r w:rsidRPr="00815E9C">
        <w:rPr>
          <w:rFonts w:eastAsiaTheme="minorEastAsia"/>
          <w:b/>
          <w:lang w:eastAsia="zh-CN"/>
        </w:rPr>
        <w:t xml:space="preserve"> meeting</w:t>
      </w:r>
    </w:p>
    <w:p w14:paraId="2DA33EC5" w14:textId="77777777" w:rsidR="00CE797B" w:rsidRDefault="00CE797B" w:rsidP="00CE797B">
      <w:pPr>
        <w:pStyle w:val="CRCoverPage"/>
        <w:spacing w:after="0"/>
        <w:ind w:left="100"/>
        <w:rPr>
          <w:noProof/>
          <w:lang w:eastAsia="zh-CN"/>
        </w:rPr>
      </w:pPr>
      <w:r>
        <w:rPr>
          <w:noProof/>
          <w:lang w:eastAsia="zh-CN"/>
        </w:rPr>
        <w:t>D</w:t>
      </w:r>
      <w:r w:rsidRPr="00F52EC7">
        <w:rPr>
          <w:noProof/>
          <w:lang w:eastAsia="zh-CN"/>
        </w:rPr>
        <w:t>elta RIB special values</w:t>
      </w:r>
      <w:r>
        <w:rPr>
          <w:noProof/>
          <w:lang w:eastAsia="zh-CN"/>
        </w:rPr>
        <w:t xml:space="preserve"> were introduced for SUL band combinations.</w:t>
      </w:r>
    </w:p>
    <w:p w14:paraId="6AABE015" w14:textId="77777777" w:rsidR="00CE797B" w:rsidRPr="0091167E" w:rsidRDefault="00CE797B" w:rsidP="00CE797B">
      <w:pPr>
        <w:pStyle w:val="CRCoverPage"/>
        <w:spacing w:after="0"/>
        <w:ind w:left="100"/>
        <w:rPr>
          <w:noProof/>
          <w:lang w:eastAsia="zh-CN"/>
        </w:rPr>
      </w:pPr>
    </w:p>
    <w:p w14:paraId="5EC081A2" w14:textId="77777777" w:rsidR="00CE797B" w:rsidRPr="00815E9C" w:rsidRDefault="00CE797B" w:rsidP="00CE797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w:t>
      </w:r>
      <w:r>
        <w:rPr>
          <w:rFonts w:eastAsiaTheme="minorEastAsia"/>
          <w:b/>
          <w:lang w:eastAsia="zh-CN"/>
        </w:rPr>
        <w:t>10</w:t>
      </w:r>
      <w:r w:rsidRPr="00815E9C">
        <w:rPr>
          <w:rFonts w:eastAsiaTheme="minorEastAsia"/>
          <w:b/>
          <w:lang w:eastAsia="zh-CN"/>
        </w:rPr>
        <w:t xml:space="preserve"> meeting</w:t>
      </w:r>
    </w:p>
    <w:p w14:paraId="1A3A154C" w14:textId="77777777" w:rsidR="00CE797B" w:rsidRDefault="00CE797B" w:rsidP="00CE797B">
      <w:pPr>
        <w:rPr>
          <w:rFonts w:eastAsia="Yu Mincho"/>
          <w:lang w:eastAsia="ja-JP"/>
        </w:rPr>
      </w:pPr>
      <w:r w:rsidRPr="00C3055B">
        <w:rPr>
          <w:rFonts w:eastAsia="Yu Mincho"/>
          <w:lang w:eastAsia="ja-JP"/>
        </w:rPr>
        <w:t>The status table of SUL band combinations can be found in the appendix Ex</w:t>
      </w:r>
      <w:r>
        <w:rPr>
          <w:rFonts w:eastAsia="Yu Mincho"/>
          <w:lang w:eastAsia="ja-JP"/>
        </w:rPr>
        <w:t xml:space="preserve">cel sheet. A big official CR [8]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414FB83C" w14:textId="77777777" w:rsidR="00CE797B" w:rsidRDefault="00CE797B" w:rsidP="00CE797B">
      <w:pPr>
        <w:pStyle w:val="CRCoverPage"/>
        <w:spacing w:after="0"/>
        <w:ind w:left="100"/>
        <w:rPr>
          <w:noProof/>
        </w:rPr>
      </w:pPr>
      <w:r w:rsidRPr="00BD0FBF">
        <w:rPr>
          <w:noProof/>
        </w:rPr>
        <w:t>1.</w:t>
      </w:r>
      <w:r>
        <w:rPr>
          <w:noProof/>
        </w:rPr>
        <w:tab/>
      </w:r>
      <w:r w:rsidRPr="00BD0FBF">
        <w:rPr>
          <w:noProof/>
        </w:rPr>
        <w:t>To introduce SUL band combinations as below</w:t>
      </w:r>
    </w:p>
    <w:p w14:paraId="2A5BB568" w14:textId="77777777" w:rsidR="00CE797B" w:rsidRDefault="00CE797B" w:rsidP="00CE797B">
      <w:pPr>
        <w:pStyle w:val="CRCoverPage"/>
        <w:spacing w:after="0"/>
        <w:ind w:left="100"/>
        <w:rPr>
          <w:noProof/>
        </w:rPr>
      </w:pPr>
      <w:r w:rsidRPr="004B3CCC">
        <w:rPr>
          <w:noProof/>
        </w:rPr>
        <w:t>CA_n78C_n1A-n89A</w:t>
      </w:r>
    </w:p>
    <w:p w14:paraId="1B4B27EE" w14:textId="77777777" w:rsidR="00CE797B" w:rsidRDefault="00CE797B" w:rsidP="00CE797B">
      <w:pPr>
        <w:pStyle w:val="CRCoverPage"/>
        <w:spacing w:after="0"/>
        <w:ind w:left="100"/>
        <w:rPr>
          <w:noProof/>
        </w:rPr>
      </w:pPr>
      <w:r w:rsidRPr="004B3CCC">
        <w:rPr>
          <w:noProof/>
        </w:rPr>
        <w:t>CA_n1A_n78A-n89A</w:t>
      </w:r>
    </w:p>
    <w:p w14:paraId="2D47A470" w14:textId="77777777" w:rsidR="00CE797B" w:rsidRDefault="00CE797B" w:rsidP="00CE797B">
      <w:pPr>
        <w:pStyle w:val="CRCoverPage"/>
        <w:spacing w:after="0"/>
        <w:ind w:left="100"/>
        <w:rPr>
          <w:noProof/>
        </w:rPr>
      </w:pPr>
      <w:r w:rsidRPr="004B3CCC">
        <w:rPr>
          <w:noProof/>
        </w:rPr>
        <w:t>CA_n1A_n78C-n89A</w:t>
      </w:r>
    </w:p>
    <w:p w14:paraId="307C2166" w14:textId="77777777" w:rsidR="00CE797B" w:rsidRDefault="00CE797B" w:rsidP="00CE797B">
      <w:pPr>
        <w:pStyle w:val="CRCoverPage"/>
        <w:spacing w:after="0"/>
        <w:ind w:left="100"/>
        <w:rPr>
          <w:noProof/>
        </w:rPr>
      </w:pPr>
      <w:r w:rsidRPr="004B3CCC">
        <w:rPr>
          <w:noProof/>
        </w:rPr>
        <w:t>CA_n5A_n78A-n84A</w:t>
      </w:r>
    </w:p>
    <w:p w14:paraId="251A0F30" w14:textId="77777777" w:rsidR="00CE797B" w:rsidRDefault="00CE797B" w:rsidP="00CE797B">
      <w:pPr>
        <w:pStyle w:val="CRCoverPage"/>
        <w:spacing w:after="0"/>
        <w:ind w:left="100"/>
        <w:rPr>
          <w:noProof/>
        </w:rPr>
      </w:pPr>
      <w:r w:rsidRPr="004B3CCC">
        <w:rPr>
          <w:noProof/>
        </w:rPr>
        <w:t>CA_n5A_n78C-n84A</w:t>
      </w:r>
    </w:p>
    <w:p w14:paraId="73C562B3" w14:textId="77777777" w:rsidR="00CE797B" w:rsidRDefault="00CE797B" w:rsidP="00CE797B">
      <w:pPr>
        <w:pStyle w:val="CRCoverPage"/>
        <w:spacing w:after="0"/>
        <w:ind w:left="100"/>
        <w:rPr>
          <w:noProof/>
        </w:rPr>
      </w:pPr>
      <w:r w:rsidRPr="004B3CCC">
        <w:rPr>
          <w:noProof/>
        </w:rPr>
        <w:t>CA_n78C_n1A-n80A</w:t>
      </w:r>
    </w:p>
    <w:p w14:paraId="76686B0E" w14:textId="77777777" w:rsidR="00CE797B" w:rsidRDefault="00CE797B" w:rsidP="00CE797B">
      <w:pPr>
        <w:pStyle w:val="CRCoverPage"/>
        <w:spacing w:after="0"/>
        <w:ind w:left="100"/>
        <w:rPr>
          <w:noProof/>
        </w:rPr>
      </w:pPr>
      <w:r w:rsidRPr="004B3CCC">
        <w:rPr>
          <w:noProof/>
        </w:rPr>
        <w:t>CA_n1A_n78C-n80A</w:t>
      </w:r>
    </w:p>
    <w:p w14:paraId="1EDFE602" w14:textId="77777777" w:rsidR="00CE797B" w:rsidRDefault="00CE797B" w:rsidP="00CE797B">
      <w:pPr>
        <w:pStyle w:val="CRCoverPage"/>
        <w:spacing w:after="0"/>
        <w:ind w:left="100"/>
        <w:rPr>
          <w:noProof/>
        </w:rPr>
      </w:pPr>
      <w:r w:rsidRPr="004B3CCC">
        <w:rPr>
          <w:noProof/>
        </w:rPr>
        <w:t>CA_n3A_n78A-n84A</w:t>
      </w:r>
    </w:p>
    <w:p w14:paraId="0E87A030" w14:textId="77777777" w:rsidR="00CE797B" w:rsidRDefault="00CE797B" w:rsidP="00CE797B">
      <w:pPr>
        <w:pStyle w:val="CRCoverPage"/>
        <w:spacing w:after="0"/>
        <w:ind w:left="100"/>
        <w:rPr>
          <w:noProof/>
        </w:rPr>
      </w:pPr>
      <w:r w:rsidRPr="004B3CCC">
        <w:rPr>
          <w:noProof/>
        </w:rPr>
        <w:t>CA_n3A_n78C-n84A</w:t>
      </w:r>
    </w:p>
    <w:p w14:paraId="04191387" w14:textId="77777777" w:rsidR="00CE797B" w:rsidRDefault="00CE797B" w:rsidP="00CE797B">
      <w:pPr>
        <w:pStyle w:val="CRCoverPage"/>
        <w:spacing w:after="0"/>
        <w:ind w:left="100"/>
        <w:rPr>
          <w:noProof/>
        </w:rPr>
      </w:pPr>
      <w:r w:rsidRPr="004B3CCC">
        <w:rPr>
          <w:noProof/>
        </w:rPr>
        <w:t>CA_n78C_n3A-n84A</w:t>
      </w:r>
    </w:p>
    <w:p w14:paraId="510EDD76" w14:textId="77777777" w:rsidR="00CE797B" w:rsidRDefault="00CE797B" w:rsidP="00CE797B">
      <w:pPr>
        <w:pStyle w:val="CRCoverPage"/>
        <w:spacing w:after="0"/>
        <w:ind w:left="100"/>
        <w:rPr>
          <w:noProof/>
        </w:rPr>
      </w:pPr>
      <w:r w:rsidRPr="004B3CCC">
        <w:rPr>
          <w:noProof/>
        </w:rPr>
        <w:t>SUL_n5A-n84A</w:t>
      </w:r>
    </w:p>
    <w:p w14:paraId="4252D348" w14:textId="77777777" w:rsidR="00CE797B" w:rsidRDefault="00CE797B" w:rsidP="00CE797B">
      <w:pPr>
        <w:pStyle w:val="CRCoverPage"/>
        <w:spacing w:after="0"/>
        <w:ind w:left="100"/>
        <w:rPr>
          <w:noProof/>
        </w:rPr>
      </w:pPr>
      <w:r w:rsidRPr="004B3CCC">
        <w:rPr>
          <w:noProof/>
        </w:rPr>
        <w:t>CA_n78A_n5A-n84A</w:t>
      </w:r>
    </w:p>
    <w:p w14:paraId="7E803BB5" w14:textId="77777777" w:rsidR="00CE797B" w:rsidRDefault="00CE797B" w:rsidP="00CE797B">
      <w:pPr>
        <w:pStyle w:val="CRCoverPage"/>
        <w:spacing w:after="0"/>
        <w:ind w:left="100"/>
        <w:rPr>
          <w:noProof/>
        </w:rPr>
      </w:pPr>
      <w:r w:rsidRPr="004B3CCC">
        <w:rPr>
          <w:noProof/>
        </w:rPr>
        <w:t>CA_n78C_n5A-n84A</w:t>
      </w:r>
    </w:p>
    <w:p w14:paraId="187F84B2" w14:textId="77777777" w:rsidR="00CE797B" w:rsidRDefault="00CE797B" w:rsidP="00CE797B">
      <w:pPr>
        <w:pStyle w:val="CRCoverPage"/>
        <w:spacing w:after="0"/>
        <w:ind w:left="100"/>
        <w:rPr>
          <w:noProof/>
        </w:rPr>
      </w:pPr>
      <w:r w:rsidRPr="004B3CCC">
        <w:rPr>
          <w:noProof/>
        </w:rPr>
        <w:t>CA_n78C_n1A-n81A</w:t>
      </w:r>
    </w:p>
    <w:p w14:paraId="6F12508A" w14:textId="77777777" w:rsidR="00CE797B" w:rsidRDefault="00CE797B" w:rsidP="00CE797B">
      <w:pPr>
        <w:pStyle w:val="CRCoverPage"/>
        <w:spacing w:after="0"/>
        <w:ind w:left="100"/>
        <w:rPr>
          <w:noProof/>
        </w:rPr>
      </w:pPr>
      <w:r w:rsidRPr="004B3CCC">
        <w:rPr>
          <w:noProof/>
        </w:rPr>
        <w:t>CA_n1A_n78C-n81A</w:t>
      </w:r>
    </w:p>
    <w:p w14:paraId="2CA8C0F6" w14:textId="77777777" w:rsidR="00CE797B" w:rsidRDefault="00CE797B" w:rsidP="00CE797B">
      <w:pPr>
        <w:pStyle w:val="CRCoverPage"/>
        <w:spacing w:after="0"/>
        <w:ind w:left="100"/>
        <w:rPr>
          <w:noProof/>
        </w:rPr>
      </w:pPr>
      <w:r w:rsidRPr="004B3CCC">
        <w:rPr>
          <w:noProof/>
        </w:rPr>
        <w:t>CA_n8A_n78A-n84A</w:t>
      </w:r>
    </w:p>
    <w:p w14:paraId="60FF5689" w14:textId="77777777" w:rsidR="00CE797B" w:rsidRDefault="00CE797B" w:rsidP="00CE797B">
      <w:pPr>
        <w:pStyle w:val="CRCoverPage"/>
        <w:spacing w:after="0"/>
        <w:ind w:left="100"/>
        <w:rPr>
          <w:noProof/>
        </w:rPr>
      </w:pPr>
      <w:r w:rsidRPr="004B3CCC">
        <w:rPr>
          <w:noProof/>
        </w:rPr>
        <w:t>CA_n8A_n78C-n84A</w:t>
      </w:r>
    </w:p>
    <w:p w14:paraId="3EA7B650" w14:textId="77777777" w:rsidR="00CE797B" w:rsidRDefault="00CE797B" w:rsidP="00CE797B">
      <w:pPr>
        <w:pStyle w:val="CRCoverPage"/>
        <w:spacing w:after="0"/>
        <w:ind w:left="100"/>
        <w:rPr>
          <w:noProof/>
        </w:rPr>
      </w:pPr>
      <w:r w:rsidRPr="004B3CCC">
        <w:rPr>
          <w:noProof/>
        </w:rPr>
        <w:t>SUL_n8A-n84A</w:t>
      </w:r>
    </w:p>
    <w:p w14:paraId="4309EE28" w14:textId="77777777" w:rsidR="00CE797B" w:rsidRDefault="00CE797B" w:rsidP="00CE797B">
      <w:pPr>
        <w:pStyle w:val="CRCoverPage"/>
        <w:spacing w:after="0"/>
        <w:ind w:left="100"/>
        <w:rPr>
          <w:noProof/>
        </w:rPr>
      </w:pPr>
      <w:r w:rsidRPr="004B3CCC">
        <w:rPr>
          <w:noProof/>
        </w:rPr>
        <w:t>CA_n78A_n8A-n84A</w:t>
      </w:r>
    </w:p>
    <w:p w14:paraId="6F025F3A" w14:textId="77777777" w:rsidR="00CE797B" w:rsidRDefault="00CE797B" w:rsidP="00CE797B">
      <w:pPr>
        <w:pStyle w:val="CRCoverPage"/>
        <w:spacing w:after="0"/>
        <w:ind w:left="100"/>
        <w:rPr>
          <w:noProof/>
        </w:rPr>
      </w:pPr>
      <w:r w:rsidRPr="004B3CCC">
        <w:rPr>
          <w:noProof/>
        </w:rPr>
        <w:t>CA_n78C_n8A-n84A</w:t>
      </w:r>
    </w:p>
    <w:p w14:paraId="490C2716" w14:textId="77777777" w:rsidR="00CE797B" w:rsidRDefault="00CE797B" w:rsidP="00CE797B">
      <w:pPr>
        <w:pStyle w:val="CRCoverPage"/>
        <w:spacing w:after="0"/>
        <w:ind w:left="100"/>
        <w:rPr>
          <w:noProof/>
        </w:rPr>
      </w:pPr>
    </w:p>
    <w:p w14:paraId="724449EF" w14:textId="77777777" w:rsidR="00CE797B" w:rsidRDefault="00CE797B" w:rsidP="00CE797B">
      <w:pPr>
        <w:pStyle w:val="CRCoverPage"/>
        <w:spacing w:after="0"/>
        <w:ind w:left="100"/>
        <w:rPr>
          <w:noProof/>
        </w:rPr>
      </w:pPr>
    </w:p>
    <w:p w14:paraId="40D558F3" w14:textId="77777777" w:rsidR="00CE797B" w:rsidRDefault="00CE797B" w:rsidP="00CE797B">
      <w:pPr>
        <w:pStyle w:val="CRCoverPage"/>
        <w:spacing w:after="0"/>
        <w:ind w:left="100"/>
        <w:rPr>
          <w:noProof/>
        </w:rPr>
      </w:pPr>
      <w:r>
        <w:rPr>
          <w:noProof/>
        </w:rPr>
        <w:t>2</w:t>
      </w:r>
      <w:r w:rsidRPr="00BD0FBF">
        <w:rPr>
          <w:noProof/>
        </w:rPr>
        <w:t>.</w:t>
      </w:r>
      <w:r>
        <w:rPr>
          <w:noProof/>
        </w:rPr>
        <w:tab/>
      </w:r>
      <w:r w:rsidRPr="006A0942">
        <w:rPr>
          <w:noProof/>
        </w:rPr>
        <w:t xml:space="preserve">Single SUL CA combination notation </w:t>
      </w:r>
      <w:r>
        <w:rPr>
          <w:noProof/>
        </w:rPr>
        <w:t xml:space="preserve">was clarified in TP [7] for TR </w:t>
      </w:r>
      <w:r w:rsidRPr="00E71D41">
        <w:rPr>
          <w:noProof/>
        </w:rPr>
        <w:t>37.718-00-00</w:t>
      </w:r>
      <w:r>
        <w:rPr>
          <w:noProof/>
        </w:rPr>
        <w:t xml:space="preserve"> to align </w:t>
      </w:r>
      <w:r w:rsidRPr="006A0942">
        <w:rPr>
          <w:noProof/>
        </w:rPr>
        <w:t>with the new dual SUL CA combination notations</w:t>
      </w:r>
      <w:r>
        <w:rPr>
          <w:noProof/>
        </w:rPr>
        <w:t>.</w:t>
      </w:r>
    </w:p>
    <w:p w14:paraId="6F235019" w14:textId="77777777" w:rsidR="00CE797B" w:rsidRDefault="00CE797B" w:rsidP="00CE797B">
      <w:pPr>
        <w:rPr>
          <w:rFonts w:eastAsiaTheme="minorEastAsia"/>
          <w:b/>
          <w:lang w:eastAsia="zh-CN"/>
        </w:rPr>
      </w:pPr>
    </w:p>
    <w:p w14:paraId="5E7F6D6D" w14:textId="75D68B43" w:rsidR="00CE797B" w:rsidRPr="00815E9C" w:rsidRDefault="00CE797B" w:rsidP="00CE797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w:t>
      </w:r>
      <w:r>
        <w:rPr>
          <w:rFonts w:eastAsiaTheme="minorEastAsia"/>
          <w:b/>
          <w:lang w:eastAsia="zh-CN"/>
        </w:rPr>
        <w:t>10bis</w:t>
      </w:r>
      <w:r w:rsidR="00CA1237">
        <w:rPr>
          <w:rFonts w:eastAsiaTheme="minorEastAsia"/>
          <w:b/>
          <w:lang w:eastAsia="zh-CN"/>
        </w:rPr>
        <w:t>/RAN4#111</w:t>
      </w:r>
      <w:r w:rsidRPr="00815E9C">
        <w:rPr>
          <w:rFonts w:eastAsiaTheme="minorEastAsia"/>
          <w:b/>
          <w:lang w:eastAsia="zh-CN"/>
        </w:rPr>
        <w:t xml:space="preserve"> meeting</w:t>
      </w:r>
    </w:p>
    <w:p w14:paraId="785FDFE0" w14:textId="769126D1" w:rsidR="00CE797B" w:rsidRPr="00CE797B" w:rsidRDefault="00F0603E" w:rsidP="00CE797B">
      <w:pPr>
        <w:rPr>
          <w:rFonts w:eastAsia="Yu Mincho"/>
          <w:lang w:eastAsia="ja-JP"/>
        </w:rPr>
      </w:pPr>
      <w:r w:rsidRPr="00F0603E">
        <w:rPr>
          <w:rFonts w:eastAsia="Yu Mincho"/>
          <w:lang w:eastAsia="ja-JP"/>
        </w:rPr>
        <w:t>SUL_n79A-n83A with BCS4&amp;5</w:t>
      </w:r>
      <w:r>
        <w:rPr>
          <w:rFonts w:eastAsia="Yu Mincho"/>
          <w:lang w:eastAsia="ja-JP"/>
        </w:rPr>
        <w:t xml:space="preserve"> was introduced in this </w:t>
      </w:r>
      <w:r w:rsidR="00152411">
        <w:rPr>
          <w:rFonts w:eastAsia="Yu Mincho"/>
          <w:lang w:eastAsia="ja-JP"/>
        </w:rPr>
        <w:t>quarter.</w:t>
      </w:r>
      <w:r w:rsidR="00693CCB">
        <w:rPr>
          <w:rFonts w:eastAsia="Yu Mincho"/>
          <w:lang w:eastAsia="ja-JP"/>
        </w:rPr>
        <w:t xml:space="preserve"> The incomplete and new request band combinations will be moved into Rel-19.</w:t>
      </w:r>
    </w:p>
    <w:p w14:paraId="37D259DA" w14:textId="398B1DF5" w:rsidR="00701410" w:rsidRDefault="00701410" w:rsidP="00701410">
      <w:pPr>
        <w:pStyle w:val="4"/>
        <w:rPr>
          <w:lang w:eastAsia="ja-JP"/>
        </w:rPr>
      </w:pPr>
      <w:r>
        <w:rPr>
          <w:lang w:eastAsia="ja-JP"/>
        </w:rPr>
        <w:t>2.4.2</w:t>
      </w:r>
      <w:r>
        <w:rPr>
          <w:lang w:eastAsia="ja-JP"/>
        </w:rPr>
        <w:tab/>
        <w:t>Remaining Open issues</w:t>
      </w:r>
    </w:p>
    <w:p w14:paraId="29090790" w14:textId="711BBCCD" w:rsidR="00693CCB" w:rsidRPr="00693CCB" w:rsidRDefault="00693CCB" w:rsidP="00693CCB">
      <w:pPr>
        <w:rPr>
          <w:rFonts w:eastAsiaTheme="minorEastAsia"/>
          <w:lang w:eastAsia="zh-CN"/>
        </w:rPr>
      </w:pPr>
      <w:r>
        <w:rPr>
          <w:rFonts w:eastAsiaTheme="minorEastAsia" w:hint="eastAsia"/>
          <w:lang w:eastAsia="zh-CN"/>
        </w:rPr>
        <w:t>N</w:t>
      </w:r>
      <w:r>
        <w:rPr>
          <w:rFonts w:eastAsiaTheme="minorEastAsia"/>
          <w:lang w:eastAsia="zh-CN"/>
        </w:rPr>
        <w:t>one.</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88A4A60" w14:textId="734717F9" w:rsidR="000536DF" w:rsidRPr="00152E28" w:rsidRDefault="000536DF" w:rsidP="000536DF">
      <w:pPr>
        <w:overflowPunct/>
        <w:autoSpaceDE/>
        <w:autoSpaceDN/>
        <w:snapToGrid w:val="0"/>
        <w:spacing w:after="0"/>
        <w:textAlignment w:val="auto"/>
        <w:rPr>
          <w:rFonts w:ascii="Arial" w:eastAsiaTheme="minorEastAsia" w:hAnsi="Arial" w:cs="Arial"/>
          <w:bCs/>
          <w:lang w:eastAsia="zh-CN"/>
        </w:rPr>
      </w:pPr>
      <w:r w:rsidRPr="00152E28">
        <w:rPr>
          <w:rFonts w:ascii="Arial" w:eastAsiaTheme="minorEastAsia" w:hAnsi="Arial" w:cs="Arial" w:hint="eastAsia"/>
          <w:bCs/>
          <w:lang w:eastAsia="zh-CN"/>
        </w:rPr>
        <w:t>[</w:t>
      </w:r>
      <w:r w:rsidRPr="00152E28">
        <w:rPr>
          <w:rFonts w:ascii="Arial" w:eastAsiaTheme="minorEastAsia" w:hAnsi="Arial" w:cs="Arial"/>
          <w:bCs/>
          <w:lang w:eastAsia="zh-CN"/>
        </w:rPr>
        <w:t>1]</w:t>
      </w:r>
      <w:r w:rsidRPr="00152E28">
        <w:t xml:space="preserve"> </w:t>
      </w:r>
      <w:r w:rsidRPr="000536DF">
        <w:rPr>
          <w:rFonts w:ascii="Arial" w:eastAsiaTheme="minorEastAsia" w:hAnsi="Arial" w:cs="Arial"/>
          <w:bCs/>
          <w:lang w:eastAsia="zh-CN"/>
        </w:rPr>
        <w:t>R4-2406646</w:t>
      </w:r>
      <w:r w:rsidRPr="000536DF">
        <w:rPr>
          <w:rFonts w:ascii="Arial" w:eastAsiaTheme="minorEastAsia" w:hAnsi="Arial" w:cs="Arial"/>
          <w:bCs/>
          <w:lang w:eastAsia="zh-CN"/>
        </w:rPr>
        <w:tab/>
        <w:t>Draft CR for TS 38.101-1 to introduce SUL_n79A-n83A with BCS4&amp;5</w:t>
      </w:r>
      <w:r w:rsidRPr="00152E28">
        <w:rPr>
          <w:rFonts w:ascii="Arial" w:eastAsiaTheme="minorEastAsia" w:hAnsi="Arial" w:cs="Arial"/>
          <w:bCs/>
          <w:lang w:eastAsia="zh-CN"/>
        </w:rPr>
        <w:t>, Huawei, HiSilicon</w:t>
      </w:r>
      <w:r w:rsidRPr="000536DF">
        <w:rPr>
          <w:rFonts w:ascii="Arial" w:eastAsiaTheme="minorEastAsia" w:hAnsi="Arial" w:cs="Arial"/>
          <w:bCs/>
          <w:lang w:eastAsia="zh-CN"/>
        </w:rPr>
        <w:t>, CMCC</w:t>
      </w:r>
    </w:p>
    <w:p w14:paraId="0115834D" w14:textId="6EE8DF41" w:rsidR="003E3A1A" w:rsidRPr="00A27B3F" w:rsidRDefault="00A27B3F" w:rsidP="003E3A1A">
      <w:pPr>
        <w:overflowPunct/>
        <w:autoSpaceDE/>
        <w:autoSpaceDN/>
        <w:snapToGrid w:val="0"/>
        <w:spacing w:after="0"/>
        <w:textAlignment w:val="auto"/>
        <w:rPr>
          <w:rFonts w:ascii="Arial" w:eastAsiaTheme="minorEastAsia" w:hAnsi="Arial" w:cs="Arial"/>
          <w:bCs/>
          <w:lang w:eastAsia="zh-CN"/>
        </w:rPr>
      </w:pPr>
      <w:r w:rsidRPr="00A27B3F">
        <w:rPr>
          <w:rFonts w:ascii="Arial" w:eastAsiaTheme="minorEastAsia" w:hAnsi="Arial" w:cs="Arial" w:hint="eastAsia"/>
          <w:bCs/>
          <w:lang w:eastAsia="zh-CN"/>
        </w:rPr>
        <w:t>[</w:t>
      </w:r>
      <w:r w:rsidRPr="00A27B3F">
        <w:rPr>
          <w:rFonts w:ascii="Arial" w:eastAsiaTheme="minorEastAsia" w:hAnsi="Arial" w:cs="Arial"/>
          <w:bCs/>
          <w:lang w:eastAsia="zh-CN"/>
        </w:rPr>
        <w:t>2]</w:t>
      </w:r>
      <w:r>
        <w:rPr>
          <w:rFonts w:ascii="Arial" w:eastAsiaTheme="minorEastAsia" w:hAnsi="Arial" w:cs="Arial"/>
          <w:bCs/>
          <w:lang w:eastAsia="zh-CN"/>
        </w:rPr>
        <w:t xml:space="preserve"> </w:t>
      </w:r>
      <w:r w:rsidRPr="00A27B3F">
        <w:rPr>
          <w:rFonts w:ascii="Arial" w:eastAsiaTheme="minorEastAsia" w:hAnsi="Arial" w:cs="Arial"/>
          <w:bCs/>
          <w:lang w:eastAsia="zh-CN"/>
        </w:rPr>
        <w:t>R4-2409310</w:t>
      </w:r>
      <w:r w:rsidRPr="00A27B3F">
        <w:rPr>
          <w:rFonts w:ascii="Arial" w:eastAsiaTheme="minorEastAsia" w:hAnsi="Arial" w:cs="Arial"/>
          <w:bCs/>
          <w:lang w:eastAsia="zh-CN"/>
        </w:rPr>
        <w:tab/>
        <w:t>Big CR on Introduction of completed SUL band combinations into TS 38.101-1</w:t>
      </w:r>
      <w:r>
        <w:rPr>
          <w:rFonts w:ascii="Arial" w:eastAsiaTheme="minorEastAsia" w:hAnsi="Arial" w:cs="Arial"/>
          <w:bCs/>
          <w:lang w:eastAsia="zh-CN"/>
        </w:rPr>
        <w:t xml:space="preserve">, </w:t>
      </w:r>
      <w:r w:rsidRPr="00A27B3F">
        <w:rPr>
          <w:rFonts w:ascii="Arial" w:eastAsiaTheme="minorEastAsia" w:hAnsi="Arial" w:cs="Arial"/>
          <w:bCs/>
          <w:lang w:eastAsia="zh-CN"/>
        </w:rPr>
        <w:t>Huawei, HiSilicon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BDCB5" w14:textId="77777777" w:rsidR="005B1CA1" w:rsidRDefault="005B1CA1">
      <w:r>
        <w:separator/>
      </w:r>
    </w:p>
  </w:endnote>
  <w:endnote w:type="continuationSeparator" w:id="0">
    <w:p w14:paraId="5EBAE6BF" w14:textId="77777777" w:rsidR="005B1CA1" w:rsidRDefault="005B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4EE5" w14:textId="77777777" w:rsidR="005B1CA1" w:rsidRDefault="005B1CA1">
      <w:r>
        <w:separator/>
      </w:r>
    </w:p>
  </w:footnote>
  <w:footnote w:type="continuationSeparator" w:id="0">
    <w:p w14:paraId="12DEFCA7" w14:textId="77777777" w:rsidR="005B1CA1" w:rsidRDefault="005B1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6DF"/>
    <w:rsid w:val="00053FEE"/>
    <w:rsid w:val="00060AE4"/>
    <w:rsid w:val="000654B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24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1CA1"/>
    <w:rsid w:val="005C00CB"/>
    <w:rsid w:val="005D0418"/>
    <w:rsid w:val="005E1D58"/>
    <w:rsid w:val="00610E37"/>
    <w:rsid w:val="006207ED"/>
    <w:rsid w:val="00626BC9"/>
    <w:rsid w:val="006458DF"/>
    <w:rsid w:val="00650D52"/>
    <w:rsid w:val="006615B2"/>
    <w:rsid w:val="00662313"/>
    <w:rsid w:val="00665963"/>
    <w:rsid w:val="00673911"/>
    <w:rsid w:val="006870C9"/>
    <w:rsid w:val="00693CCB"/>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14B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27B3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237"/>
    <w:rsid w:val="00CD7EAD"/>
    <w:rsid w:val="00CE797B"/>
    <w:rsid w:val="00CF5E71"/>
    <w:rsid w:val="00CF7FAC"/>
    <w:rsid w:val="00D160C1"/>
    <w:rsid w:val="00D17794"/>
    <w:rsid w:val="00D22398"/>
    <w:rsid w:val="00D3591F"/>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603E"/>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CE797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214</TotalTime>
  <Pages>5</Pages>
  <Words>1162</Words>
  <Characters>6627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35</cp:revision>
  <dcterms:created xsi:type="dcterms:W3CDTF">2018-11-20T14:54:00Z</dcterms:created>
  <dcterms:modified xsi:type="dcterms:W3CDTF">2024-06-07T07:21:00Z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(2)bFVzlz5QKMbCLWDqPKYY/bgfRGLyMR5hbgSkkWmDnF5IKDNIWEVj1k802o9iKuIkksQBBfAm
ArcC+A+2A/HGT6QC6myRACzyDkcIhQ2G9bU8FKx4WscXiod8BpwFP0rbapJ/ejqJg0Ez/mOz
FQWYQbkZ+xWHMP2U0LeB3yf0+kQZfbaowohnq0Up6YsexRT/qgrtq1f173HISFD82mgsSrAv
FWJxX1x3PkaGs3DLAP</vt:lpwstr>
  </property>
  <property fmtid="{D5CDD505-2E9C-101B-9397-08002B2CF9AE}" pid="11" name="_2015_ms_pID_7253431">
    <vt:lpwstr>yW6Xsl+cSJGkjsqgFE9+nXU1SLDJ+e1CBufItC0FWzKar2fzGt0Ap5
dB9ksmE0LTh/vIVQOY2ReD9PKxTUKkUwfnjgNQVYEBBrZTWmzXuBJCim1aXKFN1tqdOThkkK
rgGrDni1Ha6U6RzuPGTagT2mfnFcPSPW17X9+JMXTSPuhKOtc+KSipmj2HDYUC2Tf6opUIx+
soU1Q+F0wMXMySDX</vt:lpwstr>
  </property>
</Properties>
</file>